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44" w:rsidRPr="00205E3D" w:rsidRDefault="00A162FA" w:rsidP="00FB6D44">
      <w:pPr>
        <w:tabs>
          <w:tab w:val="left" w:pos="3195"/>
          <w:tab w:val="center" w:pos="5670"/>
        </w:tabs>
        <w:ind w:right="218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6E76BF14" wp14:editId="5C8D4C5D">
            <wp:simplePos x="0" y="0"/>
            <wp:positionH relativeFrom="column">
              <wp:posOffset>650240</wp:posOffset>
            </wp:positionH>
            <wp:positionV relativeFrom="paragraph">
              <wp:posOffset>-153035</wp:posOffset>
            </wp:positionV>
            <wp:extent cx="552450" cy="657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6D44">
        <w:rPr>
          <w:rFonts w:eastAsia="Calibri"/>
          <w:b/>
          <w:bCs/>
          <w:sz w:val="24"/>
          <w:szCs w:val="24"/>
        </w:rPr>
        <w:t xml:space="preserve">          </w:t>
      </w:r>
      <w:bookmarkStart w:id="0" w:name="page1"/>
      <w:bookmarkEnd w:id="0"/>
      <w:r w:rsidR="00FB6D44">
        <w:rPr>
          <w:rFonts w:eastAsia="Calibri"/>
          <w:b/>
          <w:bCs/>
          <w:sz w:val="24"/>
          <w:szCs w:val="24"/>
        </w:rPr>
        <w:t xml:space="preserve">               </w:t>
      </w:r>
      <w:proofErr w:type="spellStart"/>
      <w:r w:rsidR="00FB6D44" w:rsidRPr="00205E3D">
        <w:rPr>
          <w:rFonts w:eastAsia="Calibri"/>
          <w:b/>
          <w:bCs/>
          <w:sz w:val="24"/>
          <w:szCs w:val="24"/>
        </w:rPr>
        <w:t>Varendra</w:t>
      </w:r>
      <w:proofErr w:type="spellEnd"/>
      <w:r w:rsidR="00FB6D44" w:rsidRPr="00205E3D">
        <w:rPr>
          <w:rFonts w:eastAsia="Calibri"/>
          <w:b/>
          <w:bCs/>
          <w:sz w:val="24"/>
          <w:szCs w:val="24"/>
        </w:rPr>
        <w:t xml:space="preserve"> University</w:t>
      </w:r>
    </w:p>
    <w:p w:rsidR="00FB6D44" w:rsidRPr="00205E3D" w:rsidRDefault="00FB6D44" w:rsidP="00FB6D44">
      <w:pPr>
        <w:spacing w:line="20" w:lineRule="exact"/>
        <w:jc w:val="center"/>
        <w:rPr>
          <w:sz w:val="24"/>
          <w:szCs w:val="24"/>
        </w:rPr>
      </w:pPr>
    </w:p>
    <w:p w:rsidR="00FB6D44" w:rsidRPr="00205E3D" w:rsidRDefault="00FB6D44" w:rsidP="00FB6D44">
      <w:pPr>
        <w:tabs>
          <w:tab w:val="left" w:pos="3120"/>
          <w:tab w:val="center" w:pos="5930"/>
        </w:tabs>
        <w:ind w:right="2180"/>
        <w:jc w:val="center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</w:t>
      </w:r>
      <w:r w:rsidRPr="00205E3D">
        <w:rPr>
          <w:rFonts w:eastAsia="Calibri"/>
          <w:b/>
          <w:bCs/>
          <w:sz w:val="24"/>
          <w:szCs w:val="24"/>
        </w:rPr>
        <w:t>Department of Law &amp; Human Rights</w:t>
      </w:r>
      <w:bookmarkStart w:id="1" w:name="_GoBack"/>
      <w:bookmarkEnd w:id="1"/>
    </w:p>
    <w:p w:rsidR="00FB6D44" w:rsidRPr="00205E3D" w:rsidRDefault="00FB6D44" w:rsidP="00FB6D44">
      <w:pPr>
        <w:spacing w:line="22" w:lineRule="exact"/>
        <w:jc w:val="center"/>
        <w:rPr>
          <w:sz w:val="24"/>
          <w:szCs w:val="24"/>
        </w:rPr>
      </w:pPr>
    </w:p>
    <w:p w:rsidR="00FB6D44" w:rsidRDefault="00FB6D44" w:rsidP="00FB6D44">
      <w:pPr>
        <w:ind w:right="218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Mid-term </w:t>
      </w:r>
      <w:r w:rsidRPr="00205E3D">
        <w:rPr>
          <w:rFonts w:eastAsia="Calibri"/>
          <w:b/>
          <w:bCs/>
          <w:sz w:val="24"/>
          <w:szCs w:val="24"/>
        </w:rPr>
        <w:t>Examination</w:t>
      </w:r>
      <w:r>
        <w:rPr>
          <w:rFonts w:eastAsia="Calibri"/>
          <w:b/>
          <w:bCs/>
          <w:sz w:val="24"/>
          <w:szCs w:val="24"/>
        </w:rPr>
        <w:t xml:space="preserve"> Routine, Summer-2021 </w:t>
      </w:r>
    </w:p>
    <w:p w:rsidR="00FB6D44" w:rsidRPr="00205E3D" w:rsidRDefault="00FB6D44" w:rsidP="00FB6D44">
      <w:pPr>
        <w:ind w:right="2180"/>
        <w:jc w:val="center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(1</w:t>
      </w:r>
      <w:r w:rsidRPr="00336A82">
        <w:rPr>
          <w:rFonts w:eastAsia="Calibri"/>
          <w:b/>
          <w:bCs/>
          <w:sz w:val="24"/>
          <w:szCs w:val="24"/>
          <w:vertAlign w:val="superscript"/>
        </w:rPr>
        <w:t>st</w:t>
      </w:r>
      <w:r>
        <w:rPr>
          <w:rFonts w:eastAsia="Calibri"/>
          <w:b/>
          <w:bCs/>
          <w:sz w:val="24"/>
          <w:szCs w:val="24"/>
        </w:rPr>
        <w:t xml:space="preserve"> Semester)</w:t>
      </w:r>
    </w:p>
    <w:p w:rsidR="00FB6D44" w:rsidRDefault="00FB6D44" w:rsidP="00FB6D44"/>
    <w:p w:rsidR="00FB6D44" w:rsidRPr="00557F1E" w:rsidRDefault="00FB6D44" w:rsidP="00FB6D44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234"/>
        <w:gridCol w:w="6418"/>
      </w:tblGrid>
      <w:tr w:rsidR="00FB6D44" w:rsidTr="00FB6D44">
        <w:trPr>
          <w:trHeight w:val="548"/>
        </w:trPr>
        <w:tc>
          <w:tcPr>
            <w:tcW w:w="1523" w:type="dxa"/>
          </w:tcPr>
          <w:p w:rsidR="00FB6D44" w:rsidRPr="00011D17" w:rsidRDefault="00FB6D44" w:rsidP="0043788C">
            <w:pPr>
              <w:rPr>
                <w:b/>
                <w:i/>
                <w:sz w:val="24"/>
              </w:rPr>
            </w:pPr>
            <w:r w:rsidRPr="00011D17">
              <w:rPr>
                <w:b/>
                <w:i/>
                <w:sz w:val="24"/>
              </w:rPr>
              <w:t xml:space="preserve">Date &amp; Time </w:t>
            </w:r>
          </w:p>
        </w:tc>
        <w:tc>
          <w:tcPr>
            <w:tcW w:w="1234" w:type="dxa"/>
          </w:tcPr>
          <w:p w:rsidR="00FB6D44" w:rsidRPr="00011D17" w:rsidRDefault="00FB6D44" w:rsidP="0043788C">
            <w:pPr>
              <w:rPr>
                <w:b/>
                <w:i/>
                <w:sz w:val="24"/>
              </w:rPr>
            </w:pPr>
            <w:r w:rsidRPr="00011D17">
              <w:rPr>
                <w:b/>
                <w:i/>
                <w:sz w:val="24"/>
              </w:rPr>
              <w:t>Semester</w:t>
            </w:r>
          </w:p>
        </w:tc>
        <w:tc>
          <w:tcPr>
            <w:tcW w:w="6418" w:type="dxa"/>
          </w:tcPr>
          <w:p w:rsidR="00FB6D44" w:rsidRPr="00011D17" w:rsidRDefault="00FB6D44" w:rsidP="0043788C">
            <w:pPr>
              <w:rPr>
                <w:b/>
                <w:i/>
                <w:sz w:val="24"/>
              </w:rPr>
            </w:pPr>
            <w:r w:rsidRPr="00011D17">
              <w:rPr>
                <w:b/>
                <w:i/>
                <w:sz w:val="24"/>
              </w:rPr>
              <w:t>Course Code &amp; Title</w:t>
            </w:r>
          </w:p>
        </w:tc>
      </w:tr>
      <w:tr w:rsidR="00FB6D44" w:rsidTr="00FB6D44">
        <w:tc>
          <w:tcPr>
            <w:tcW w:w="1523" w:type="dxa"/>
          </w:tcPr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26.07.2021</w:t>
            </w:r>
          </w:p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10:30am</w:t>
            </w:r>
          </w:p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Monday</w:t>
            </w:r>
          </w:p>
        </w:tc>
        <w:tc>
          <w:tcPr>
            <w:tcW w:w="1234" w:type="dxa"/>
          </w:tcPr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1</w:t>
            </w:r>
            <w:r w:rsidRPr="00336A82">
              <w:rPr>
                <w:b/>
                <w:vertAlign w:val="superscript"/>
              </w:rPr>
              <w:t>st</w:t>
            </w:r>
            <w:r w:rsidRPr="00336A82">
              <w:rPr>
                <w:b/>
              </w:rPr>
              <w:t xml:space="preserve"> </w:t>
            </w:r>
          </w:p>
        </w:tc>
        <w:tc>
          <w:tcPr>
            <w:tcW w:w="6418" w:type="dxa"/>
          </w:tcPr>
          <w:p w:rsidR="00FB6D44" w:rsidRPr="00336A82" w:rsidRDefault="00FB6D44" w:rsidP="0043788C">
            <w:pPr>
              <w:rPr>
                <w:b/>
              </w:rPr>
            </w:pPr>
            <w:r>
              <w:rPr>
                <w:b/>
              </w:rPr>
              <w:t xml:space="preserve">LAW 114- </w:t>
            </w:r>
            <w:r w:rsidRPr="00336A82">
              <w:rPr>
                <w:b/>
              </w:rPr>
              <w:t>Introduction to ICT &amp; Virtual Learning</w:t>
            </w:r>
          </w:p>
        </w:tc>
      </w:tr>
      <w:tr w:rsidR="00FB6D44" w:rsidTr="00FB6D44">
        <w:tc>
          <w:tcPr>
            <w:tcW w:w="1523" w:type="dxa"/>
          </w:tcPr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27.07.2021</w:t>
            </w:r>
          </w:p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10:30am</w:t>
            </w:r>
          </w:p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Tuesday</w:t>
            </w:r>
          </w:p>
        </w:tc>
        <w:tc>
          <w:tcPr>
            <w:tcW w:w="1234" w:type="dxa"/>
          </w:tcPr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1</w:t>
            </w:r>
            <w:r w:rsidRPr="00336A82">
              <w:rPr>
                <w:b/>
                <w:vertAlign w:val="superscript"/>
              </w:rPr>
              <w:t>st</w:t>
            </w:r>
          </w:p>
        </w:tc>
        <w:tc>
          <w:tcPr>
            <w:tcW w:w="6418" w:type="dxa"/>
          </w:tcPr>
          <w:p w:rsidR="00FB6D44" w:rsidRPr="00336A82" w:rsidRDefault="00FB6D44" w:rsidP="0043788C">
            <w:pPr>
              <w:rPr>
                <w:b/>
              </w:rPr>
            </w:pPr>
            <w:r>
              <w:rPr>
                <w:b/>
              </w:rPr>
              <w:t xml:space="preserve">LAW 112- </w:t>
            </w:r>
            <w:r w:rsidRPr="00336A82">
              <w:rPr>
                <w:b/>
              </w:rPr>
              <w:t>Legal &amp; Constitutional History of Bangladesh</w:t>
            </w:r>
          </w:p>
        </w:tc>
      </w:tr>
      <w:tr w:rsidR="00FB6D44" w:rsidTr="00FB6D44">
        <w:tc>
          <w:tcPr>
            <w:tcW w:w="1523" w:type="dxa"/>
          </w:tcPr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28.07.2021</w:t>
            </w:r>
          </w:p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10:30am</w:t>
            </w:r>
          </w:p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Wednesday</w:t>
            </w:r>
          </w:p>
        </w:tc>
        <w:tc>
          <w:tcPr>
            <w:tcW w:w="1234" w:type="dxa"/>
          </w:tcPr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1</w:t>
            </w:r>
            <w:r w:rsidRPr="00336A82">
              <w:rPr>
                <w:b/>
                <w:vertAlign w:val="superscript"/>
              </w:rPr>
              <w:t>st</w:t>
            </w:r>
          </w:p>
        </w:tc>
        <w:tc>
          <w:tcPr>
            <w:tcW w:w="6418" w:type="dxa"/>
          </w:tcPr>
          <w:p w:rsidR="00FB6D44" w:rsidRPr="00336A82" w:rsidRDefault="00FB6D44" w:rsidP="0043788C">
            <w:pPr>
              <w:rPr>
                <w:b/>
              </w:rPr>
            </w:pPr>
            <w:r>
              <w:rPr>
                <w:b/>
              </w:rPr>
              <w:t xml:space="preserve">LAW 113- </w:t>
            </w:r>
            <w:r w:rsidRPr="00336A82">
              <w:rPr>
                <w:b/>
              </w:rPr>
              <w:t>English for Law</w:t>
            </w:r>
          </w:p>
        </w:tc>
      </w:tr>
      <w:tr w:rsidR="00FB6D44" w:rsidTr="00FB6D44">
        <w:tc>
          <w:tcPr>
            <w:tcW w:w="1523" w:type="dxa"/>
          </w:tcPr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29.07.2021</w:t>
            </w:r>
          </w:p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10:30am</w:t>
            </w:r>
          </w:p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Thursday</w:t>
            </w:r>
          </w:p>
        </w:tc>
        <w:tc>
          <w:tcPr>
            <w:tcW w:w="1234" w:type="dxa"/>
          </w:tcPr>
          <w:p w:rsidR="00FB6D44" w:rsidRPr="00336A82" w:rsidRDefault="00FB6D44" w:rsidP="0043788C">
            <w:pPr>
              <w:rPr>
                <w:b/>
              </w:rPr>
            </w:pPr>
            <w:r w:rsidRPr="00336A82">
              <w:rPr>
                <w:b/>
              </w:rPr>
              <w:t>1</w:t>
            </w:r>
            <w:r w:rsidRPr="00336A82">
              <w:rPr>
                <w:b/>
                <w:vertAlign w:val="superscript"/>
              </w:rPr>
              <w:t>st</w:t>
            </w:r>
          </w:p>
        </w:tc>
        <w:tc>
          <w:tcPr>
            <w:tcW w:w="6418" w:type="dxa"/>
          </w:tcPr>
          <w:p w:rsidR="00FB6D44" w:rsidRPr="00336A82" w:rsidRDefault="00FB6D44" w:rsidP="0043788C">
            <w:pPr>
              <w:rPr>
                <w:b/>
              </w:rPr>
            </w:pPr>
            <w:r>
              <w:rPr>
                <w:b/>
              </w:rPr>
              <w:t xml:space="preserve">LAW 111- </w:t>
            </w:r>
            <w:r w:rsidRPr="00336A82">
              <w:rPr>
                <w:b/>
              </w:rPr>
              <w:t>Jurisprudence</w:t>
            </w:r>
          </w:p>
        </w:tc>
      </w:tr>
    </w:tbl>
    <w:p w:rsidR="00FB6D44" w:rsidRDefault="00FB6D44" w:rsidP="00FB6D44"/>
    <w:p w:rsidR="00FB6D44" w:rsidRDefault="00FB6D44" w:rsidP="00FB6D44">
      <w:r>
        <w:rPr>
          <w:noProof/>
        </w:rPr>
        <w:drawing>
          <wp:inline distT="0" distB="0" distL="0" distR="0" wp14:anchorId="10DB9139" wp14:editId="525F03AF">
            <wp:extent cx="1071861" cy="419462"/>
            <wp:effectExtent l="0" t="0" r="0" b="0"/>
            <wp:docPr id="2" name="Picture 2" descr="C:\Users\Sehab\Documents\My Scans\Scan4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ehab\Documents\My Scans\Scan450.jpg"/>
                    <pic:cNvPicPr/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11" cy="43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D44" w:rsidRPr="005B6A3C" w:rsidRDefault="00FB6D44" w:rsidP="00FB6D44">
      <w:pPr>
        <w:rPr>
          <w:b/>
          <w:sz w:val="24"/>
          <w:szCs w:val="24"/>
        </w:rPr>
      </w:pPr>
      <w:r w:rsidRPr="005B6A3C">
        <w:rPr>
          <w:b/>
          <w:sz w:val="24"/>
          <w:szCs w:val="24"/>
        </w:rPr>
        <w:t xml:space="preserve">Professor Abu </w:t>
      </w:r>
      <w:proofErr w:type="spellStart"/>
      <w:r w:rsidRPr="005B6A3C">
        <w:rPr>
          <w:b/>
          <w:sz w:val="24"/>
          <w:szCs w:val="24"/>
        </w:rPr>
        <w:t>Naser</w:t>
      </w:r>
      <w:proofErr w:type="spellEnd"/>
      <w:r w:rsidRPr="005B6A3C">
        <w:rPr>
          <w:b/>
          <w:sz w:val="24"/>
          <w:szCs w:val="24"/>
        </w:rPr>
        <w:t xml:space="preserve"> Md. Wahid </w:t>
      </w:r>
      <w:r>
        <w:rPr>
          <w:b/>
          <w:sz w:val="24"/>
          <w:szCs w:val="24"/>
        </w:rPr>
        <w:t xml:space="preserve">                                  </w:t>
      </w:r>
    </w:p>
    <w:p w:rsidR="00FB6D44" w:rsidRPr="005B6A3C" w:rsidRDefault="00FB6D44" w:rsidP="00FB6D4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Co-</w:t>
      </w:r>
      <w:proofErr w:type="spellStart"/>
      <w:r>
        <w:rPr>
          <w:b/>
          <w:sz w:val="24"/>
          <w:szCs w:val="24"/>
        </w:rPr>
        <w:t>ordinator</w:t>
      </w:r>
      <w:proofErr w:type="spellEnd"/>
    </w:p>
    <w:p w:rsidR="00FB6D44" w:rsidRPr="005B6A3C" w:rsidRDefault="00FB6D44" w:rsidP="00FB6D44">
      <w:pPr>
        <w:rPr>
          <w:b/>
          <w:sz w:val="24"/>
          <w:szCs w:val="24"/>
        </w:rPr>
      </w:pPr>
      <w:r w:rsidRPr="005B6A3C">
        <w:rPr>
          <w:b/>
          <w:sz w:val="24"/>
          <w:szCs w:val="24"/>
        </w:rPr>
        <w:t xml:space="preserve">Dept. of Law and Human Rights </w:t>
      </w:r>
    </w:p>
    <w:p w:rsidR="00FB6D44" w:rsidRPr="00096366" w:rsidRDefault="00FB6D44" w:rsidP="00FB6D44">
      <w:pPr>
        <w:rPr>
          <w:b/>
          <w:sz w:val="24"/>
          <w:szCs w:val="24"/>
        </w:rPr>
      </w:pPr>
      <w:proofErr w:type="spellStart"/>
      <w:r w:rsidRPr="005B6A3C">
        <w:rPr>
          <w:b/>
          <w:sz w:val="24"/>
          <w:szCs w:val="24"/>
        </w:rPr>
        <w:t>Varendra</w:t>
      </w:r>
      <w:proofErr w:type="spellEnd"/>
      <w:r w:rsidRPr="005B6A3C">
        <w:rPr>
          <w:b/>
          <w:sz w:val="24"/>
          <w:szCs w:val="24"/>
        </w:rPr>
        <w:t xml:space="preserve"> University</w:t>
      </w:r>
    </w:p>
    <w:p w:rsidR="00A54FBB" w:rsidRDefault="00A54FBB"/>
    <w:sectPr w:rsidR="00A54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FE"/>
    <w:rsid w:val="001C54FE"/>
    <w:rsid w:val="00A162FA"/>
    <w:rsid w:val="00A54FBB"/>
    <w:rsid w:val="00FB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44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D4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F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D44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D4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F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Arafat, Yasir</cp:lastModifiedBy>
  <cp:revision>3</cp:revision>
  <dcterms:created xsi:type="dcterms:W3CDTF">2021-07-23T18:24:00Z</dcterms:created>
  <dcterms:modified xsi:type="dcterms:W3CDTF">2021-07-25T02:34:00Z</dcterms:modified>
</cp:coreProperties>
</file>